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L'objecte de la contractació són els implants per a cirurgia mínimament invasiva amb formació</w:t>
      </w:r>
      <w:r>
        <w:rPr>
          <w:rFonts w:ascii="Calibri Light" w:hAnsi="Calibri Light" w:cs="Arial"/>
          <w:lang w:eastAsia="es-ES"/>
        </w:rPr>
        <w:t xml:space="preserve"> </w:t>
      </w:r>
      <w:r w:rsidRPr="00DD4181">
        <w:rPr>
          <w:rFonts w:ascii="Calibri Light" w:hAnsi="Calibri Light" w:cs="Arial"/>
          <w:lang w:eastAsia="es-ES"/>
        </w:rPr>
        <w:t>d’ampolla, MIBS amb implant per sota de 65 micres i implants per a cirurgia mínimament invasiva</w:t>
      </w: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amb formació d’ampolla, MIBS amb implant de més de 65 micres de llum interna. S’han agrupat</w:t>
      </w: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en lots homogenis, prenent com a referència les famílies del catàleg d’implants. Per tal de facilitar</w:t>
      </w: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la lliure concurrència, evitar discriminacions i fomentar la participació de les empreses, aquestes</w:t>
      </w:r>
      <w:bookmarkStart w:id="0" w:name="_GoBack"/>
    </w:p>
    <w:bookmarkEnd w:id="0"/>
    <w:p w:rsid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han de presentar les seves ofertes, per a la totalitat del lot.</w:t>
      </w: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D4181" w:rsidRP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D4181">
        <w:rPr>
          <w:rFonts w:ascii="Calibri Light" w:hAnsi="Calibri Light" w:cs="Arial"/>
          <w:lang w:eastAsia="es-ES"/>
        </w:rPr>
        <w:t>Aquesta licitació s’estructura en 2 lots. Els licitadors no estan obligats a presentar oferta per a</w:t>
      </w:r>
    </w:p>
    <w:p w:rsid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326390</wp:posOffset>
            </wp:positionV>
            <wp:extent cx="5400040" cy="3930650"/>
            <wp:effectExtent l="0" t="0" r="0" b="0"/>
            <wp:wrapTight wrapText="bothSides">
              <wp:wrapPolygon edited="0">
                <wp:start x="0" y="0"/>
                <wp:lineTo x="0" y="21460"/>
                <wp:lineTo x="21488" y="21460"/>
                <wp:lineTo x="21488" y="0"/>
                <wp:lineTo x="0" y="0"/>
              </wp:wrapPolygon>
            </wp:wrapTight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3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4181">
        <w:rPr>
          <w:rFonts w:ascii="Calibri Light" w:hAnsi="Calibri Light" w:cs="Arial"/>
          <w:lang w:eastAsia="es-ES"/>
        </w:rPr>
        <w:t>tots els lots, però sí que és obligatori presentar oferta per al lot sencer.</w:t>
      </w:r>
    </w:p>
    <w:p w:rsidR="00DD4181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D4181" w:rsidRPr="00CB5187" w:rsidRDefault="00DD4181" w:rsidP="00DD418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DD4181" w:rsidRPr="00CB5187" w:rsidSect="00DD4181">
      <w:headerReference w:type="default" r:id="rId11"/>
      <w:footerReference w:type="default" r:id="rId12"/>
      <w:pgSz w:w="11906" w:h="16838"/>
      <w:pgMar w:top="2128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D4181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3A85C4A" wp14:editId="6CE93874">
          <wp:simplePos x="0" y="0"/>
          <wp:positionH relativeFrom="column">
            <wp:posOffset>-350520</wp:posOffset>
          </wp:positionH>
          <wp:positionV relativeFrom="paragraph">
            <wp:posOffset>7620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D4181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3917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2018-12-18T08:58:00Z</cp:lastPrinted>
  <dcterms:created xsi:type="dcterms:W3CDTF">2023-03-10T13:21:00Z</dcterms:created>
  <dcterms:modified xsi:type="dcterms:W3CDTF">2025-12-03T12:46:00Z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